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A03D38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A03D38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50425, działka 2327/58.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7,68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3,60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15,28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7,17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7,12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7,36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6,99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22,14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24,39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3,84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3,73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2,32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3,82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5,01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4,23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3,95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1,52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3,22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8,50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4,40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8,50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1,62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3,38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5,18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F35578" w:rsidRPr="00A03D38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</w:t>
      </w:r>
      <w:r w:rsidR="0029160D">
        <w:rPr>
          <w:rFonts w:ascii="Arial" w:hAnsi="Arial" w:cs="Arial"/>
          <w:sz w:val="28"/>
          <w:szCs w:val="28"/>
        </w:rPr>
        <w:t>an. I </w:t>
      </w:r>
      <w:bookmarkStart w:id="0" w:name="_GoBack"/>
      <w:bookmarkEnd w:id="0"/>
      <w:r w:rsidRPr="00A03D38">
        <w:rPr>
          <w:rFonts w:ascii="Arial" w:hAnsi="Arial" w:cs="Arial"/>
          <w:sz w:val="28"/>
          <w:szCs w:val="28"/>
        </w:rPr>
        <w:t>elektryczną.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 2.2 związanej z wykonywaniem świadczeń zdrowotnych wynosi 14.30 zł miesięcznie + 23% VAT,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</w:t>
      </w:r>
      <w:r w:rsidR="00E9389A" w:rsidRPr="00A03D38">
        <w:rPr>
          <w:rFonts w:ascii="Arial" w:hAnsi="Arial" w:cs="Arial"/>
          <w:sz w:val="28"/>
          <w:szCs w:val="28"/>
        </w:rPr>
        <w:t>, 2.2</w:t>
      </w:r>
      <w:r w:rsidRPr="00A03D38">
        <w:rPr>
          <w:rFonts w:ascii="Arial" w:hAnsi="Arial" w:cs="Arial"/>
          <w:sz w:val="28"/>
          <w:szCs w:val="28"/>
        </w:rPr>
        <w:t xml:space="preserve"> nie związanej z wykonywaniem świadczeń zdrowotnych wynosi 29,75 zł miesięcznie + 23% VAT,</w:t>
      </w:r>
    </w:p>
    <w:p w:rsidR="00F35578" w:rsidRPr="00A03D38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powierzchni do wy</w:t>
      </w:r>
      <w:r w:rsidR="00E9389A" w:rsidRPr="00A03D38">
        <w:rPr>
          <w:rFonts w:ascii="Arial" w:hAnsi="Arial" w:cs="Arial"/>
          <w:sz w:val="28"/>
          <w:szCs w:val="28"/>
        </w:rPr>
        <w:t>dzierżawienia z pkt. 2.3</w:t>
      </w:r>
      <w:r w:rsidRPr="00A03D38">
        <w:rPr>
          <w:rFonts w:ascii="Arial" w:hAnsi="Arial" w:cs="Arial"/>
          <w:sz w:val="28"/>
          <w:szCs w:val="28"/>
        </w:rPr>
        <w:t>. – 2.24.  wynosi 1,14 zł miesięcznie + 23% VAT</w:t>
      </w:r>
    </w:p>
    <w:p w:rsidR="00F35578" w:rsidRPr="00A03D38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F35578" w:rsidRPr="00A03D38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F35578" w:rsidRPr="00A03D38" w:rsidRDefault="00F35578" w:rsidP="00F35578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</w:t>
      </w:r>
      <w:r w:rsidR="00E9389A" w:rsidRPr="00A03D38">
        <w:rPr>
          <w:rFonts w:ascii="Arial" w:hAnsi="Arial" w:cs="Arial"/>
          <w:sz w:val="28"/>
          <w:szCs w:val="28"/>
        </w:rPr>
        <w:t>, 2.2</w:t>
      </w:r>
      <w:r w:rsidRPr="00A03D38">
        <w:rPr>
          <w:rFonts w:ascii="Arial" w:hAnsi="Arial" w:cs="Arial"/>
          <w:sz w:val="28"/>
          <w:szCs w:val="28"/>
        </w:rPr>
        <w:t xml:space="preserve"> wynosi 9,15 zł miesięcznie + 23% VAT,</w:t>
      </w:r>
    </w:p>
    <w:p w:rsidR="00F35578" w:rsidRPr="00A03D38" w:rsidRDefault="00F35578" w:rsidP="0048040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F35578" w:rsidRPr="00A03D38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Radlin ul. Orkana 10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47443-W, działka 610/29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870BC1" w:rsidRPr="00A03D38" w:rsidRDefault="00870BC1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20,83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6,55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27,56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25,30 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 związanej z wykonywaniem świadczeń zdrowotnych wynosi 14.30 zł miesięcznie + 23% 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 nie związanej z wykonywaniem świadczeń zdrowotnych wynosi 29,75 zł miesięcznie + 23% 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wydzierżawienia z pkt. 2.2. – 2.3.  wynosi 1,14 zł miesięcznie + 23% VAT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870BC1" w:rsidRPr="00A03D38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- cena powierzchni dodatkowej z pkt. 2.1. wynosi 9,15 zł miesięcznie + 23% VAT, (cena nie uwzględnia opłat za media, podatków, ubezpieczeń i opłat związanych z używaniem nieruchomości).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870BC1" w:rsidRPr="00A03D38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870BC1" w:rsidRPr="00A03D38" w:rsidRDefault="00870BC1" w:rsidP="00870BC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Radlin ul. Orkana 8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53001, działka 609/29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Budynek częściowo podpiwniczony, 4-kondygnacyjny, 2-klatkowy w dobrym stanie technicznym wyposażony w i</w:t>
      </w:r>
      <w:r w:rsidR="00706EFA" w:rsidRPr="00A03D38">
        <w:rPr>
          <w:rFonts w:ascii="Arial" w:hAnsi="Arial" w:cs="Arial"/>
          <w:sz w:val="28"/>
          <w:szCs w:val="28"/>
        </w:rPr>
        <w:t>nstalacje centralnego ogrzewania</w:t>
      </w:r>
      <w:r w:rsidRPr="00A03D3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Jastrzębie Zdrój ul. Podhalańska 15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15373, działka 1781/187.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lastRenderedPageBreak/>
        <w:t>Powierzchnia do oddania w dzierżawę: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2.1. Lokal o powierzchni podstawowej - 16,60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2.2. Lokal o powierzchni podstawowej - 17,28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2.3. Lokal o powierzchni podstawowej - 50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A03D38">
        <w:rPr>
          <w:rFonts w:ascii="Arial" w:hAnsi="Arial" w:cs="Arial"/>
          <w:sz w:val="28"/>
          <w:szCs w:val="28"/>
        </w:rPr>
        <w:t>2.4. Lokal o powierzchni podstawowej - 9,36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A03D38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A03D38">
        <w:rPr>
          <w:rFonts w:ascii="Arial" w:hAnsi="Arial" w:cs="Arial"/>
          <w:sz w:val="28"/>
          <w:szCs w:val="28"/>
        </w:rPr>
        <w:t>do wydzierżawienia z pkt. 2.1., 2.2., 2.3.,</w:t>
      </w:r>
      <w:r w:rsidR="00523874" w:rsidRPr="00A03D38">
        <w:rPr>
          <w:rFonts w:ascii="Arial" w:hAnsi="Arial" w:cs="Arial"/>
          <w:sz w:val="28"/>
          <w:szCs w:val="28"/>
        </w:rPr>
        <w:t xml:space="preserve"> </w:t>
      </w:r>
      <w:r w:rsidR="00B773F1" w:rsidRPr="00A03D38">
        <w:rPr>
          <w:rFonts w:ascii="Arial" w:hAnsi="Arial" w:cs="Arial"/>
          <w:sz w:val="28"/>
          <w:szCs w:val="28"/>
        </w:rPr>
        <w:t xml:space="preserve">2.4., </w:t>
      </w:r>
      <w:r w:rsidRPr="00A03D38">
        <w:rPr>
          <w:rFonts w:ascii="Arial" w:hAnsi="Arial" w:cs="Arial"/>
          <w:sz w:val="28"/>
          <w:szCs w:val="28"/>
        </w:rPr>
        <w:t xml:space="preserve">niezwiązanej z wykonywaniem </w:t>
      </w:r>
      <w:r w:rsidRPr="00A03D38">
        <w:rPr>
          <w:rFonts w:ascii="Arial" w:hAnsi="Arial" w:cs="Arial"/>
          <w:sz w:val="28"/>
          <w:szCs w:val="28"/>
        </w:rPr>
        <w:t>świadczeń zdrowotnych wynosi 2</w:t>
      </w:r>
      <w:r w:rsidR="00083347" w:rsidRPr="00A03D38">
        <w:rPr>
          <w:rFonts w:ascii="Arial" w:hAnsi="Arial" w:cs="Arial"/>
          <w:sz w:val="28"/>
          <w:szCs w:val="28"/>
        </w:rPr>
        <w:t>9,75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Syrynia ul. Krzyżowa 9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51242, działka 1221/65.</w:t>
      </w:r>
    </w:p>
    <w:p w:rsidR="0045061B" w:rsidRPr="00A03D38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2.1</w:t>
      </w:r>
      <w:r w:rsidR="0045061B" w:rsidRPr="00A03D38">
        <w:rPr>
          <w:rFonts w:ascii="Arial" w:hAnsi="Arial" w:cs="Arial"/>
          <w:sz w:val="28"/>
          <w:szCs w:val="28"/>
        </w:rPr>
        <w:t xml:space="preserve">. </w:t>
      </w:r>
      <w:r w:rsidR="00A94C94" w:rsidRPr="00A03D38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A03D38">
        <w:rPr>
          <w:rFonts w:ascii="Arial" w:hAnsi="Arial" w:cs="Arial"/>
          <w:b/>
          <w:sz w:val="28"/>
          <w:szCs w:val="28"/>
        </w:rPr>
        <w:t>500 m</w:t>
      </w:r>
      <w:r w:rsidR="00A94C94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A03D38">
        <w:rPr>
          <w:rFonts w:ascii="Arial" w:hAnsi="Arial" w:cs="Arial"/>
          <w:sz w:val="28"/>
          <w:szCs w:val="28"/>
        </w:rPr>
        <w:t>.</w:t>
      </w:r>
    </w:p>
    <w:p w:rsidR="00A94C94" w:rsidRPr="00A03D38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2.2</w:t>
      </w:r>
      <w:r w:rsidR="00A94C94" w:rsidRPr="00A03D38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A03D38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A03D38">
        <w:rPr>
          <w:rFonts w:ascii="Arial" w:hAnsi="Arial" w:cs="Arial"/>
          <w:sz w:val="28"/>
          <w:szCs w:val="28"/>
        </w:rPr>
        <w:lastRenderedPageBreak/>
        <w:t>w instalacje cen</w:t>
      </w:r>
      <w:r w:rsidR="0053492B">
        <w:rPr>
          <w:rFonts w:ascii="Arial" w:hAnsi="Arial" w:cs="Arial"/>
          <w:sz w:val="28"/>
          <w:szCs w:val="28"/>
        </w:rPr>
        <w:t xml:space="preserve">tralnego ogrzewania,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A03D38">
        <w:rPr>
          <w:rFonts w:ascii="Arial" w:hAnsi="Arial" w:cs="Arial"/>
          <w:sz w:val="28"/>
          <w:szCs w:val="28"/>
        </w:rPr>
        <w:br/>
      </w:r>
      <w:r w:rsidRPr="00A03D38">
        <w:rPr>
          <w:rFonts w:ascii="Arial" w:hAnsi="Arial" w:cs="Arial"/>
          <w:sz w:val="28"/>
          <w:szCs w:val="28"/>
        </w:rPr>
        <w:t>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</w:t>
      </w:r>
      <w:r w:rsidR="0045061B" w:rsidRPr="00A03D38">
        <w:rPr>
          <w:rFonts w:ascii="Arial" w:hAnsi="Arial" w:cs="Arial"/>
          <w:sz w:val="28"/>
          <w:szCs w:val="28"/>
        </w:rPr>
        <w:t xml:space="preserve">powierzchni </w:t>
      </w:r>
      <w:r w:rsidRPr="00A03D38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A03D38">
        <w:rPr>
          <w:rFonts w:ascii="Arial" w:hAnsi="Arial" w:cs="Arial"/>
          <w:sz w:val="28"/>
          <w:szCs w:val="28"/>
        </w:rPr>
        <w:t xml:space="preserve">114,40 </w:t>
      </w:r>
      <w:r w:rsidRPr="00A03D38">
        <w:rPr>
          <w:rFonts w:ascii="Arial" w:hAnsi="Arial" w:cs="Arial"/>
          <w:sz w:val="28"/>
          <w:szCs w:val="28"/>
        </w:rPr>
        <w:t>zł  rocznie + 23% VAT,</w:t>
      </w:r>
    </w:p>
    <w:p w:rsidR="00A94C94" w:rsidRPr="00A03D38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</w:t>
      </w:r>
      <w:r w:rsidR="0045061B" w:rsidRPr="00A03D38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A03D38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A03D38">
        <w:rPr>
          <w:rFonts w:ascii="Arial" w:hAnsi="Arial" w:cs="Arial"/>
          <w:sz w:val="28"/>
          <w:szCs w:val="28"/>
        </w:rPr>
        <w:t>lecia</w:t>
      </w:r>
      <w:proofErr w:type="spellEnd"/>
      <w:r w:rsidRPr="00A03D38">
        <w:rPr>
          <w:rFonts w:ascii="Arial" w:hAnsi="Arial" w:cs="Arial"/>
          <w:sz w:val="28"/>
          <w:szCs w:val="28"/>
        </w:rPr>
        <w:t xml:space="preserve"> 60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D746DF" w:rsidRPr="00A03D38" w:rsidRDefault="00D746DF" w:rsidP="00D746DF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9,47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 xml:space="preserve">oraz powierzchni dodatkowej </w:t>
      </w:r>
      <w:r w:rsidRPr="00A03D38">
        <w:rPr>
          <w:rFonts w:ascii="Arial" w:hAnsi="Arial" w:cs="Arial"/>
          <w:b/>
          <w:sz w:val="28"/>
          <w:szCs w:val="28"/>
        </w:rPr>
        <w:t>6,64m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sz w:val="28"/>
          <w:szCs w:val="28"/>
        </w:rPr>
        <w:t>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3</w:t>
      </w:r>
      <w:r w:rsidR="00B55336" w:rsidRPr="00A03D38">
        <w:rPr>
          <w:rFonts w:ascii="Arial" w:hAnsi="Arial" w:cs="Arial"/>
          <w:b/>
          <w:sz w:val="28"/>
          <w:szCs w:val="28"/>
        </w:rPr>
        <w:t>1</w:t>
      </w:r>
      <w:r w:rsidRPr="00A03D38">
        <w:rPr>
          <w:rFonts w:ascii="Arial" w:hAnsi="Arial" w:cs="Arial"/>
          <w:b/>
          <w:sz w:val="28"/>
          <w:szCs w:val="28"/>
        </w:rPr>
        <w:t>,</w:t>
      </w:r>
      <w:r w:rsidR="00B55336" w:rsidRPr="00A03D38">
        <w:rPr>
          <w:rFonts w:ascii="Arial" w:hAnsi="Arial" w:cs="Arial"/>
          <w:b/>
          <w:sz w:val="28"/>
          <w:szCs w:val="28"/>
        </w:rPr>
        <w:t xml:space="preserve">06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21,79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B55336" w:rsidRPr="00A03D38">
        <w:rPr>
          <w:rFonts w:ascii="Arial" w:hAnsi="Arial" w:cs="Arial"/>
          <w:sz w:val="28"/>
          <w:szCs w:val="28"/>
        </w:rPr>
        <w:t>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5,77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4,05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D746DF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2,76</w:t>
      </w:r>
      <w:r w:rsidR="00B55336" w:rsidRPr="00A03D38">
        <w:rPr>
          <w:rFonts w:ascii="Arial" w:hAnsi="Arial" w:cs="Arial"/>
          <w:b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1,94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B55336" w:rsidRPr="00A03D38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A03D38">
        <w:rPr>
          <w:rFonts w:ascii="Arial" w:hAnsi="Arial" w:cs="Arial"/>
          <w:b/>
          <w:sz w:val="28"/>
          <w:szCs w:val="28"/>
        </w:rPr>
        <w:t>19,90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A03D38">
        <w:rPr>
          <w:rFonts w:ascii="Arial" w:hAnsi="Arial" w:cs="Arial"/>
          <w:b/>
          <w:sz w:val="28"/>
          <w:szCs w:val="28"/>
        </w:rPr>
        <w:t>13,9</w:t>
      </w:r>
      <w:r w:rsidR="00F642C8" w:rsidRPr="00A03D38">
        <w:rPr>
          <w:rFonts w:ascii="Arial" w:hAnsi="Arial" w:cs="Arial"/>
          <w:b/>
          <w:sz w:val="28"/>
          <w:szCs w:val="28"/>
        </w:rPr>
        <w:t>5</w:t>
      </w:r>
      <w:r w:rsidR="00B55336" w:rsidRPr="00A03D38">
        <w:rPr>
          <w:rFonts w:ascii="Arial" w:hAnsi="Arial" w:cs="Arial"/>
          <w:sz w:val="28"/>
          <w:szCs w:val="28"/>
        </w:rPr>
        <w:t xml:space="preserve"> </w:t>
      </w:r>
      <w:r w:rsidR="00B55336" w:rsidRPr="00A03D38">
        <w:rPr>
          <w:rFonts w:ascii="Arial" w:hAnsi="Arial" w:cs="Arial"/>
          <w:b/>
          <w:sz w:val="28"/>
          <w:szCs w:val="28"/>
        </w:rPr>
        <w:t>m</w:t>
      </w:r>
      <w:r w:rsidR="00B55336"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A03D38">
        <w:rPr>
          <w:rFonts w:ascii="Arial" w:hAnsi="Arial" w:cs="Arial"/>
          <w:sz w:val="28"/>
          <w:szCs w:val="28"/>
        </w:rPr>
        <w:t xml:space="preserve"> ,</w:t>
      </w:r>
    </w:p>
    <w:p w:rsidR="00A94C94" w:rsidRPr="00A03D38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 i dla personelu.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A03D38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A03D38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2.1.-2.5. związanej z wykonywaniem świadczeń zdrowotnych wynosi 14.30 zł miesięcznie + 23% VAT,</w:t>
      </w:r>
    </w:p>
    <w:p w:rsidR="00B55336" w:rsidRPr="00A03D38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B55336" w:rsidRPr="00A03D38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A03D38">
        <w:rPr>
          <w:rFonts w:ascii="Arial" w:hAnsi="Arial" w:cs="Arial"/>
          <w:sz w:val="28"/>
          <w:szCs w:val="28"/>
        </w:rPr>
        <w:t>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46930, działka 1789/138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A03D38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A03D38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 pionowej nośnika reklamowego wynosi 28,60 zł miesięcznie + 23%VAT,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A03D38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A03D38">
        <w:rPr>
          <w:rFonts w:ascii="Arial" w:hAnsi="Arial" w:cs="Arial"/>
          <w:b/>
          <w:sz w:val="28"/>
          <w:szCs w:val="28"/>
        </w:rPr>
        <w:t>13,05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4,81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 xml:space="preserve">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5F3630" w:rsidRPr="00A03D38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A03D38">
        <w:rPr>
          <w:rFonts w:ascii="Arial" w:hAnsi="Arial" w:cs="Arial"/>
          <w:b/>
          <w:sz w:val="28"/>
          <w:szCs w:val="28"/>
        </w:rPr>
        <w:t>14,59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oraz powierzchni dodatkowej </w:t>
      </w:r>
      <w:r w:rsidRPr="00A03D38">
        <w:rPr>
          <w:rFonts w:ascii="Arial" w:hAnsi="Arial" w:cs="Arial"/>
          <w:b/>
          <w:sz w:val="28"/>
          <w:szCs w:val="28"/>
        </w:rPr>
        <w:t>5,37m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2.3  </w:t>
      </w:r>
      <w:r w:rsidR="00A94C94"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</w:t>
      </w:r>
      <w:r w:rsidR="0053492B">
        <w:rPr>
          <w:rFonts w:ascii="Arial" w:hAnsi="Arial" w:cs="Arial"/>
          <w:sz w:val="28"/>
          <w:szCs w:val="28"/>
        </w:rPr>
        <w:t xml:space="preserve">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A03D38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2.1.,2.2, związanej z wykonywaniem świadczeń zdrowotnych wynosi 14,30 zł miesięcznie + 23% VAT,</w:t>
      </w:r>
    </w:p>
    <w:p w:rsidR="005F3630" w:rsidRPr="00A03D38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A03D38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A03D38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469929, działka 1891/138.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</w:t>
      </w:r>
      <w:r w:rsidR="00F54F89" w:rsidRPr="00A03D38">
        <w:rPr>
          <w:rFonts w:ascii="Arial" w:hAnsi="Arial" w:cs="Arial"/>
          <w:sz w:val="28"/>
          <w:szCs w:val="28"/>
        </w:rPr>
        <w:t>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60D81" w:rsidRPr="00A03D38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41032, działka 3025/283.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</w:t>
      </w:r>
      <w:r w:rsidRPr="00A03D38">
        <w:rPr>
          <w:rFonts w:ascii="Arial" w:hAnsi="Arial" w:cs="Arial"/>
          <w:sz w:val="28"/>
          <w:szCs w:val="28"/>
        </w:rPr>
        <w:lastRenderedPageBreak/>
        <w:t xml:space="preserve">technicznym wyposażony 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A03D38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A03D38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A03D38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E506BE" w:rsidRPr="00A03D38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 </w:t>
      </w:r>
      <w:r w:rsidR="00E506BE"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51342, działka 270.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</w:t>
      </w:r>
      <w:r w:rsidR="0053492B">
        <w:rPr>
          <w:rFonts w:ascii="Arial" w:hAnsi="Arial" w:cs="Arial"/>
          <w:sz w:val="28"/>
          <w:szCs w:val="28"/>
        </w:rPr>
        <w:t>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A03D38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A03D38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51290, działka 1018/219.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8781A" w:rsidRPr="00A03D38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8781A" w:rsidRPr="00A03D38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08781A" w:rsidRPr="00A03D38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08781A" w:rsidRPr="00A03D38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08781A" w:rsidRPr="00A03D38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14301, działka 3309/34.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</w:t>
      </w:r>
      <w:r w:rsidRPr="00A03D38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523874" w:rsidRPr="00A03D38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59315, działka 3308/35.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14301, działka 3309/34.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C45047" w:rsidRPr="00A03D38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Gołkowice ul. Strażacka 1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51609, działka 1644/127.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A03D38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A03D38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A03D38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33,21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20,78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12,56</w:t>
      </w:r>
      <w:r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b/>
          <w:sz w:val="28"/>
          <w:szCs w:val="28"/>
        </w:rPr>
        <w:t>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7,86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A03D38">
        <w:rPr>
          <w:rFonts w:ascii="Arial" w:hAnsi="Arial" w:cs="Arial"/>
          <w:b/>
          <w:sz w:val="28"/>
          <w:szCs w:val="28"/>
        </w:rPr>
        <w:t>54,68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oraz </w:t>
      </w:r>
      <w:r w:rsidRPr="00A03D38">
        <w:rPr>
          <w:rFonts w:ascii="Arial" w:hAnsi="Arial" w:cs="Arial"/>
          <w:b/>
          <w:sz w:val="28"/>
          <w:szCs w:val="28"/>
        </w:rPr>
        <w:t>56,56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7,38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23,63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18,40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24,94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22,50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148,89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Grunt o powierzchni </w:t>
      </w:r>
      <w:r w:rsidRPr="00A03D38">
        <w:rPr>
          <w:rFonts w:ascii="Arial" w:hAnsi="Arial" w:cs="Arial"/>
          <w:b/>
          <w:sz w:val="28"/>
          <w:szCs w:val="28"/>
        </w:rPr>
        <w:t>962,43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A03D38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podstawowej do wydzierżawienia z pkt. 2.1.,2.2, 2.3.,  związanej z wykonywaniem</w:t>
      </w:r>
      <w:r w:rsidR="00C63832" w:rsidRPr="00A03D38">
        <w:rPr>
          <w:rFonts w:ascii="Arial" w:hAnsi="Arial" w:cs="Arial"/>
          <w:sz w:val="28"/>
          <w:szCs w:val="28"/>
        </w:rPr>
        <w:t xml:space="preserve"> świadczeń zdrowotnych wynosi 14,30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A03D38">
        <w:rPr>
          <w:rFonts w:ascii="Arial" w:hAnsi="Arial" w:cs="Arial"/>
          <w:sz w:val="28"/>
          <w:szCs w:val="28"/>
        </w:rPr>
        <w:t>29,75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A03D38">
        <w:rPr>
          <w:rFonts w:ascii="Arial" w:hAnsi="Arial" w:cs="Arial"/>
          <w:sz w:val="28"/>
          <w:szCs w:val="28"/>
        </w:rPr>
        <w:t>9</w:t>
      </w:r>
      <w:r w:rsidRPr="00A03D38">
        <w:rPr>
          <w:rFonts w:ascii="Arial" w:hAnsi="Arial" w:cs="Arial"/>
          <w:sz w:val="28"/>
          <w:szCs w:val="28"/>
        </w:rPr>
        <w:t>. wynosi 1,</w:t>
      </w:r>
      <w:r w:rsidR="00C63832" w:rsidRPr="00A03D38">
        <w:rPr>
          <w:rFonts w:ascii="Arial" w:hAnsi="Arial" w:cs="Arial"/>
          <w:sz w:val="28"/>
          <w:szCs w:val="28"/>
        </w:rPr>
        <w:t>14</w:t>
      </w:r>
      <w:r w:rsidRPr="00A03D38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A03D38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A03D38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A03D38">
        <w:rPr>
          <w:rFonts w:ascii="Arial" w:hAnsi="Arial" w:cs="Arial"/>
          <w:sz w:val="28"/>
          <w:szCs w:val="28"/>
        </w:rPr>
        <w:t>z pkt. 2.1.,2.2, 2.3., wynosi 9,15</w:t>
      </w:r>
      <w:r w:rsidRPr="00A03D38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A03D38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Lubomia ul. Parkowa 2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51697, działka 1481/92.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</w:t>
      </w:r>
      <w:r w:rsidR="0053492B">
        <w:rPr>
          <w:rFonts w:ascii="Arial" w:hAnsi="Arial" w:cs="Arial"/>
          <w:sz w:val="28"/>
          <w:szCs w:val="28"/>
        </w:rPr>
        <w:t xml:space="preserve">tralnego ogrzewania, </w:t>
      </w:r>
      <w:proofErr w:type="spellStart"/>
      <w:r w:rsidR="0053492B">
        <w:rPr>
          <w:rFonts w:ascii="Arial" w:hAnsi="Arial" w:cs="Arial"/>
          <w:sz w:val="28"/>
          <w:szCs w:val="28"/>
        </w:rPr>
        <w:t>wod</w:t>
      </w:r>
      <w:proofErr w:type="spellEnd"/>
      <w:r w:rsidR="0053492B">
        <w:rPr>
          <w:rFonts w:ascii="Arial" w:hAnsi="Arial" w:cs="Arial"/>
          <w:sz w:val="28"/>
          <w:szCs w:val="28"/>
        </w:rPr>
        <w:t>-kan. I </w:t>
      </w:r>
      <w:r w:rsidRPr="00A03D38">
        <w:rPr>
          <w:rFonts w:ascii="Arial" w:hAnsi="Arial" w:cs="Arial"/>
          <w:sz w:val="28"/>
          <w:szCs w:val="28"/>
        </w:rPr>
        <w:t>elektryczną.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:</w:t>
      </w:r>
    </w:p>
    <w:p w:rsidR="00A94C94" w:rsidRPr="00A03D38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A03D38">
        <w:rPr>
          <w:rFonts w:ascii="Arial" w:hAnsi="Arial" w:cs="Arial"/>
          <w:sz w:val="28"/>
          <w:szCs w:val="28"/>
        </w:rPr>
        <w:t>28,60</w:t>
      </w:r>
      <w:r w:rsidRPr="00A03D38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462C6B" w:rsidRPr="00A03D38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Marklowice ul. Zana 3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25343, działka 567/30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</w:t>
      </w:r>
    </w:p>
    <w:p w:rsidR="00A94C94" w:rsidRPr="00A03D38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A03D38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Rogów ul. Parkowa 10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51207, działka 204/30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A03D38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A03D38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A03D38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Skrzyszów ul. Wyzwolenia 10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KW 51208, działka 1485/153.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A03D38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37,78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18,40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C63832" w:rsidRPr="00A03D38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Piwnica: pomieszczenie o powierzchni </w:t>
      </w:r>
      <w:r w:rsidRPr="00A03D38">
        <w:rPr>
          <w:rFonts w:ascii="Arial" w:hAnsi="Arial" w:cs="Arial"/>
          <w:b/>
          <w:sz w:val="28"/>
          <w:szCs w:val="28"/>
        </w:rPr>
        <w:t>23,63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>,</w:t>
      </w:r>
    </w:p>
    <w:p w:rsidR="00A94C94" w:rsidRPr="00A03D38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A03D38">
        <w:rPr>
          <w:rFonts w:ascii="Arial" w:hAnsi="Arial" w:cs="Arial"/>
          <w:sz w:val="28"/>
          <w:szCs w:val="28"/>
        </w:rPr>
        <w:t>wod</w:t>
      </w:r>
      <w:proofErr w:type="spellEnd"/>
      <w:r w:rsidRPr="00A03D38">
        <w:rPr>
          <w:rFonts w:ascii="Arial" w:hAnsi="Arial" w:cs="Arial"/>
          <w:sz w:val="28"/>
          <w:szCs w:val="28"/>
        </w:rPr>
        <w:t>-kan. i elektryczną.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A03D38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do wydzierżawienia z pkt. 2.2. – 2.</w:t>
      </w:r>
      <w:r w:rsidR="009C1668" w:rsidRPr="00A03D38">
        <w:rPr>
          <w:rFonts w:ascii="Arial" w:hAnsi="Arial" w:cs="Arial"/>
          <w:sz w:val="28"/>
          <w:szCs w:val="28"/>
        </w:rPr>
        <w:t>4</w:t>
      </w:r>
      <w:r w:rsidRPr="00A03D38">
        <w:rPr>
          <w:rFonts w:ascii="Arial" w:hAnsi="Arial" w:cs="Arial"/>
          <w:sz w:val="28"/>
          <w:szCs w:val="28"/>
        </w:rPr>
        <w:t>.  wynosi 1,14 zł miesięcznie + 23% VAT</w:t>
      </w:r>
    </w:p>
    <w:p w:rsidR="00C63832" w:rsidRPr="00A03D38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28,60 zł miesięcznie + 23% VAT, (cena nie uwzględnia opłat za media, podatków, ubezpieczeń i opłat związanych z używaniem nieruchomości).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A03D38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A03D38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Wodzisław Śląski ul. 26 Marca 51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sz w:val="28"/>
          <w:szCs w:val="28"/>
        </w:rPr>
        <w:t>KW 51083, działka 2520/145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A03D38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212C" w:rsidRPr="00A03D38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Ogródek działkowy nr </w:t>
      </w:r>
      <w:r w:rsidR="00870BC1" w:rsidRPr="00A03D38">
        <w:rPr>
          <w:rFonts w:ascii="Arial" w:hAnsi="Arial" w:cs="Arial"/>
          <w:b/>
          <w:sz w:val="28"/>
          <w:szCs w:val="28"/>
        </w:rPr>
        <w:t>7</w:t>
      </w:r>
      <w:r w:rsidR="007012B6" w:rsidRPr="00A03D38">
        <w:rPr>
          <w:rFonts w:ascii="Arial" w:hAnsi="Arial" w:cs="Arial"/>
          <w:b/>
          <w:sz w:val="28"/>
          <w:szCs w:val="28"/>
        </w:rPr>
        <w:t>3</w:t>
      </w:r>
      <w:r w:rsidRPr="00A03D38">
        <w:rPr>
          <w:rFonts w:ascii="Arial" w:hAnsi="Arial" w:cs="Arial"/>
          <w:sz w:val="28"/>
          <w:szCs w:val="28"/>
        </w:rPr>
        <w:t xml:space="preserve"> o łącznej powierzchni</w:t>
      </w:r>
      <w:r w:rsidRPr="00A03D38">
        <w:rPr>
          <w:rFonts w:ascii="Arial" w:hAnsi="Arial" w:cs="Arial"/>
          <w:b/>
          <w:sz w:val="28"/>
          <w:szCs w:val="28"/>
        </w:rPr>
        <w:t xml:space="preserve"> </w:t>
      </w:r>
      <w:r w:rsidR="007012B6" w:rsidRPr="00A03D38">
        <w:rPr>
          <w:rFonts w:ascii="Arial" w:hAnsi="Arial" w:cs="Arial"/>
          <w:b/>
          <w:sz w:val="28"/>
          <w:szCs w:val="28"/>
        </w:rPr>
        <w:t>16</w:t>
      </w:r>
      <w:r w:rsidR="00870BC1" w:rsidRPr="00A03D38">
        <w:rPr>
          <w:rFonts w:ascii="Arial" w:hAnsi="Arial" w:cs="Arial"/>
          <w:b/>
          <w:sz w:val="28"/>
          <w:szCs w:val="28"/>
        </w:rPr>
        <w:t>6,43</w:t>
      </w:r>
      <w:r w:rsidRPr="00A03D38">
        <w:rPr>
          <w:rFonts w:ascii="Arial" w:hAnsi="Arial" w:cs="Arial"/>
          <w:b/>
          <w:sz w:val="28"/>
          <w:szCs w:val="28"/>
        </w:rPr>
        <w:t xml:space="preserve"> m</w:t>
      </w:r>
      <w:r w:rsidRPr="00A03D38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(w tym </w:t>
      </w:r>
      <w:r w:rsidR="007012B6" w:rsidRPr="00A03D38">
        <w:rPr>
          <w:rFonts w:ascii="Arial" w:hAnsi="Arial" w:cs="Arial"/>
          <w:sz w:val="28"/>
          <w:szCs w:val="28"/>
        </w:rPr>
        <w:t>1</w:t>
      </w:r>
      <w:r w:rsidR="00870BC1" w:rsidRPr="00A03D38">
        <w:rPr>
          <w:rFonts w:ascii="Arial" w:hAnsi="Arial" w:cs="Arial"/>
          <w:sz w:val="28"/>
          <w:szCs w:val="28"/>
        </w:rPr>
        <w:t>42,80</w:t>
      </w:r>
      <w:r w:rsidRPr="00A03D38">
        <w:rPr>
          <w:rFonts w:ascii="Arial" w:hAnsi="Arial" w:cs="Arial"/>
          <w:b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powierzchni podstawowej oraz </w:t>
      </w:r>
      <w:r w:rsidR="007012B6" w:rsidRPr="00A03D38">
        <w:rPr>
          <w:rFonts w:ascii="Arial" w:hAnsi="Arial" w:cs="Arial"/>
          <w:sz w:val="28"/>
          <w:szCs w:val="28"/>
        </w:rPr>
        <w:t>2</w:t>
      </w:r>
      <w:r w:rsidR="00870BC1" w:rsidRPr="00A03D38">
        <w:rPr>
          <w:rFonts w:ascii="Arial" w:hAnsi="Arial" w:cs="Arial"/>
          <w:sz w:val="28"/>
          <w:szCs w:val="28"/>
        </w:rPr>
        <w:t>3,63</w:t>
      </w:r>
      <w:r w:rsidR="00206413" w:rsidRPr="00A03D38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A03D38">
        <w:rPr>
          <w:rFonts w:ascii="Arial" w:hAnsi="Arial" w:cs="Arial"/>
          <w:sz w:val="28"/>
          <w:szCs w:val="28"/>
        </w:rPr>
        <w:t xml:space="preserve">powierzchni wspólnych). Na terenie ogródka działkowego pozostawiono mienie, za które należy uiścić opłatę poprzedniemu dzierżawcy w wysokości </w:t>
      </w:r>
      <w:r w:rsidR="00870BC1" w:rsidRPr="00A03D38">
        <w:rPr>
          <w:rFonts w:ascii="Arial" w:hAnsi="Arial" w:cs="Arial"/>
          <w:sz w:val="28"/>
          <w:szCs w:val="28"/>
        </w:rPr>
        <w:t>3</w:t>
      </w:r>
      <w:r w:rsidRPr="00A03D38">
        <w:rPr>
          <w:rFonts w:ascii="Arial" w:hAnsi="Arial" w:cs="Arial"/>
          <w:sz w:val="28"/>
          <w:szCs w:val="28"/>
        </w:rPr>
        <w:t>.</w:t>
      </w:r>
      <w:r w:rsidR="00870BC1" w:rsidRPr="00A03D38">
        <w:rPr>
          <w:rFonts w:ascii="Arial" w:hAnsi="Arial" w:cs="Arial"/>
          <w:sz w:val="28"/>
          <w:szCs w:val="28"/>
        </w:rPr>
        <w:t>5</w:t>
      </w:r>
      <w:r w:rsidRPr="00A03D38">
        <w:rPr>
          <w:rFonts w:ascii="Arial" w:hAnsi="Arial" w:cs="Arial"/>
          <w:sz w:val="28"/>
          <w:szCs w:val="28"/>
        </w:rPr>
        <w:t>00,00 zł.</w:t>
      </w:r>
    </w:p>
    <w:p w:rsidR="00CF212C" w:rsidRPr="00A03D38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212C" w:rsidRPr="00A03D38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nieruchomości – nie dotyczy.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Wysokość stawek procentowych opłat z tytułu </w:t>
      </w:r>
      <w:r w:rsidRPr="00A03D38">
        <w:rPr>
          <w:rFonts w:ascii="Arial" w:hAnsi="Arial" w:cs="Arial"/>
          <w:sz w:val="28"/>
          <w:szCs w:val="28"/>
        </w:rPr>
        <w:t>użytkowania wieczystego – nie dotyczy.</w:t>
      </w:r>
    </w:p>
    <w:p w:rsidR="00DA5FE3" w:rsidRPr="00A03D38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wywoławcza czynszu za 1 ar powierzchni do wydzierżawienia or</w:t>
      </w:r>
      <w:r w:rsidR="00206447" w:rsidRPr="00A03D38">
        <w:rPr>
          <w:rFonts w:ascii="Arial" w:hAnsi="Arial" w:cs="Arial"/>
          <w:sz w:val="28"/>
          <w:szCs w:val="28"/>
        </w:rPr>
        <w:t>az cena wywoławcza czynszu za 1 </w:t>
      </w:r>
      <w:r w:rsidRPr="00A03D38">
        <w:rPr>
          <w:rFonts w:ascii="Arial" w:hAnsi="Arial" w:cs="Arial"/>
          <w:sz w:val="28"/>
          <w:szCs w:val="28"/>
        </w:rPr>
        <w:t>m</w:t>
      </w:r>
      <w:r w:rsidRPr="00A03D38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A03D38">
        <w:rPr>
          <w:rFonts w:ascii="Arial" w:hAnsi="Arial" w:cs="Arial"/>
          <w:sz w:val="28"/>
          <w:szCs w:val="28"/>
        </w:rPr>
        <w:t xml:space="preserve"> (plus postąpienie):</w:t>
      </w:r>
    </w:p>
    <w:p w:rsidR="00CF212C" w:rsidRPr="00A03D38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związanej z dzierżawą ogródka działkowego wyno</w:t>
      </w:r>
      <w:r w:rsidR="00DA5FE3" w:rsidRPr="00A03D38">
        <w:rPr>
          <w:rFonts w:ascii="Arial" w:hAnsi="Arial" w:cs="Arial"/>
          <w:sz w:val="28"/>
          <w:szCs w:val="28"/>
        </w:rPr>
        <w:t>si 100,00 zł rocznie + 23% VAT,</w:t>
      </w:r>
    </w:p>
    <w:p w:rsidR="00CF212C" w:rsidRPr="00A03D38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- powierzchni pionowej nośnika reklamowego wynosi 2</w:t>
      </w:r>
      <w:r w:rsidR="007012B6" w:rsidRPr="00A03D38">
        <w:rPr>
          <w:rFonts w:ascii="Arial" w:hAnsi="Arial" w:cs="Arial"/>
          <w:sz w:val="28"/>
          <w:szCs w:val="28"/>
        </w:rPr>
        <w:t>8,60</w:t>
      </w:r>
      <w:r w:rsidRPr="00A03D38">
        <w:rPr>
          <w:rFonts w:ascii="Arial" w:hAnsi="Arial" w:cs="Arial"/>
          <w:sz w:val="28"/>
          <w:szCs w:val="28"/>
        </w:rPr>
        <w:t xml:space="preserve"> zł miesięcznie + 23%VAT.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212C" w:rsidRPr="00A03D38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DA5FE3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A03D38">
        <w:rPr>
          <w:rFonts w:ascii="Arial" w:hAnsi="Arial" w:cs="Arial"/>
          <w:sz w:val="28"/>
          <w:szCs w:val="28"/>
        </w:rPr>
        <w:t xml:space="preserve">Wodzisław Śląski, </w:t>
      </w:r>
      <w:r w:rsidR="00870BC1" w:rsidRPr="00A03D38">
        <w:rPr>
          <w:rFonts w:ascii="Arial" w:hAnsi="Arial" w:cs="Arial"/>
          <w:sz w:val="28"/>
          <w:szCs w:val="28"/>
        </w:rPr>
        <w:t>03</w:t>
      </w:r>
      <w:r w:rsidR="00462C6B" w:rsidRPr="00A03D38">
        <w:rPr>
          <w:rFonts w:ascii="Arial" w:hAnsi="Arial" w:cs="Arial"/>
          <w:sz w:val="28"/>
          <w:szCs w:val="28"/>
        </w:rPr>
        <w:t>.</w:t>
      </w:r>
      <w:r w:rsidR="00870BC1" w:rsidRPr="00A03D38">
        <w:rPr>
          <w:rFonts w:ascii="Arial" w:hAnsi="Arial" w:cs="Arial"/>
          <w:sz w:val="28"/>
          <w:szCs w:val="28"/>
        </w:rPr>
        <w:t>10</w:t>
      </w:r>
      <w:r w:rsidR="00462C6B" w:rsidRPr="00A03D38">
        <w:rPr>
          <w:rFonts w:ascii="Arial" w:hAnsi="Arial" w:cs="Arial"/>
          <w:sz w:val="28"/>
          <w:szCs w:val="28"/>
        </w:rPr>
        <w:t>.2023</w:t>
      </w:r>
      <w:r w:rsidR="004608EA">
        <w:rPr>
          <w:rFonts w:ascii="Arial" w:hAnsi="Arial" w:cs="Arial"/>
          <w:sz w:val="28"/>
          <w:szCs w:val="28"/>
        </w:rPr>
        <w:t xml:space="preserve"> </w:t>
      </w:r>
      <w:r w:rsidRPr="00A03D38">
        <w:rPr>
          <w:rFonts w:ascii="Arial" w:hAnsi="Arial" w:cs="Arial"/>
          <w:sz w:val="28"/>
          <w:szCs w:val="28"/>
        </w:rPr>
        <w:t>r.</w:t>
      </w:r>
    </w:p>
    <w:p w:rsidR="00480404" w:rsidRPr="00480404" w:rsidRDefault="00480404" w:rsidP="00480404">
      <w:pPr>
        <w:spacing w:before="600"/>
        <w:ind w:left="3827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480404">
        <w:rPr>
          <w:rFonts w:ascii="Arial" w:eastAsiaTheme="minorHAnsi" w:hAnsi="Arial" w:cs="Arial"/>
          <w:sz w:val="28"/>
          <w:szCs w:val="28"/>
          <w:lang w:eastAsia="en-US"/>
        </w:rPr>
        <w:t>Dyrektor</w:t>
      </w:r>
    </w:p>
    <w:p w:rsidR="00480404" w:rsidRPr="00480404" w:rsidRDefault="00480404" w:rsidP="00480404">
      <w:pPr>
        <w:spacing w:before="360"/>
        <w:ind w:left="3828"/>
        <w:rPr>
          <w:rFonts w:ascii="Arial" w:hAnsi="Arial" w:cs="Arial"/>
          <w:sz w:val="28"/>
          <w:szCs w:val="28"/>
        </w:rPr>
      </w:pPr>
      <w:r w:rsidRPr="00480404">
        <w:rPr>
          <w:rFonts w:ascii="Arial" w:eastAsiaTheme="minorHAnsi" w:hAnsi="Arial" w:cs="Arial"/>
          <w:i/>
          <w:sz w:val="28"/>
          <w:szCs w:val="28"/>
          <w:lang w:eastAsia="en-US"/>
        </w:rPr>
        <w:t>Grzegorz Stankiewicz</w:t>
      </w:r>
    </w:p>
    <w:sectPr w:rsidR="00480404" w:rsidRPr="00480404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BD" w:rsidRDefault="002110BD" w:rsidP="00266568">
      <w:pPr>
        <w:spacing w:after="0" w:line="240" w:lineRule="auto"/>
      </w:pPr>
      <w:r>
        <w:separator/>
      </w:r>
    </w:p>
  </w:endnote>
  <w:endnote w:type="continuationSeparator" w:id="0">
    <w:p w:rsidR="002110BD" w:rsidRDefault="002110BD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F" w:rsidRPr="00C45047" w:rsidRDefault="002B73AF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D746DF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29160D">
      <w:rPr>
        <w:rFonts w:asciiTheme="minorHAnsi" w:hAnsiTheme="minorHAnsi" w:cstheme="minorHAnsi"/>
        <w:noProof/>
      </w:rPr>
      <w:t>17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BD" w:rsidRDefault="002110BD" w:rsidP="00266568">
      <w:pPr>
        <w:spacing w:after="0" w:line="240" w:lineRule="auto"/>
      </w:pPr>
      <w:r>
        <w:separator/>
      </w:r>
    </w:p>
  </w:footnote>
  <w:footnote w:type="continuationSeparator" w:id="0">
    <w:p w:rsidR="002110BD" w:rsidRDefault="002110BD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C3C86000"/>
    <w:lvl w:ilvl="0" w:tplc="71289F0A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  <w:szCs w:val="24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5A5E63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798A"/>
    <w:rsid w:val="000C69A5"/>
    <w:rsid w:val="00140115"/>
    <w:rsid w:val="00206413"/>
    <w:rsid w:val="00206447"/>
    <w:rsid w:val="002066D6"/>
    <w:rsid w:val="002110BD"/>
    <w:rsid w:val="00230F30"/>
    <w:rsid w:val="00266568"/>
    <w:rsid w:val="0029160D"/>
    <w:rsid w:val="002947AE"/>
    <w:rsid w:val="002B73AF"/>
    <w:rsid w:val="002F0A7B"/>
    <w:rsid w:val="00310773"/>
    <w:rsid w:val="003908BB"/>
    <w:rsid w:val="003B2E8F"/>
    <w:rsid w:val="003C0EF2"/>
    <w:rsid w:val="003C7EF5"/>
    <w:rsid w:val="003E7E9D"/>
    <w:rsid w:val="00422CE5"/>
    <w:rsid w:val="0045061B"/>
    <w:rsid w:val="004608EA"/>
    <w:rsid w:val="00462C6B"/>
    <w:rsid w:val="00477AA2"/>
    <w:rsid w:val="00480404"/>
    <w:rsid w:val="004B1AC5"/>
    <w:rsid w:val="00523874"/>
    <w:rsid w:val="0053492B"/>
    <w:rsid w:val="005558AE"/>
    <w:rsid w:val="00566208"/>
    <w:rsid w:val="00566EBC"/>
    <w:rsid w:val="005B3FE7"/>
    <w:rsid w:val="005F3630"/>
    <w:rsid w:val="006F3323"/>
    <w:rsid w:val="007012B6"/>
    <w:rsid w:val="00706EFA"/>
    <w:rsid w:val="00746E03"/>
    <w:rsid w:val="00753C01"/>
    <w:rsid w:val="007D3E4C"/>
    <w:rsid w:val="007D5403"/>
    <w:rsid w:val="00870BC1"/>
    <w:rsid w:val="00893458"/>
    <w:rsid w:val="009209CD"/>
    <w:rsid w:val="009A4606"/>
    <w:rsid w:val="009C1668"/>
    <w:rsid w:val="009E554B"/>
    <w:rsid w:val="00A03D38"/>
    <w:rsid w:val="00A60D81"/>
    <w:rsid w:val="00A94C94"/>
    <w:rsid w:val="00B2451E"/>
    <w:rsid w:val="00B41E2E"/>
    <w:rsid w:val="00B55336"/>
    <w:rsid w:val="00B67E59"/>
    <w:rsid w:val="00B773F1"/>
    <w:rsid w:val="00BB1B26"/>
    <w:rsid w:val="00BE093B"/>
    <w:rsid w:val="00C45047"/>
    <w:rsid w:val="00C63832"/>
    <w:rsid w:val="00CB465E"/>
    <w:rsid w:val="00CD4D15"/>
    <w:rsid w:val="00CF0901"/>
    <w:rsid w:val="00CF212C"/>
    <w:rsid w:val="00D16104"/>
    <w:rsid w:val="00D746DF"/>
    <w:rsid w:val="00DA5FE3"/>
    <w:rsid w:val="00DB6704"/>
    <w:rsid w:val="00DC03A8"/>
    <w:rsid w:val="00DE4F17"/>
    <w:rsid w:val="00E506BE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54F89"/>
    <w:rsid w:val="00F642C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DA225-FE88-49A1-8A80-F90736E6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5162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6</cp:revision>
  <cp:lastPrinted>2023-06-20T07:00:00Z</cp:lastPrinted>
  <dcterms:created xsi:type="dcterms:W3CDTF">2023-10-03T08:08:00Z</dcterms:created>
  <dcterms:modified xsi:type="dcterms:W3CDTF">2023-10-03T08:15:00Z</dcterms:modified>
</cp:coreProperties>
</file>