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1A" w:rsidRPr="00734A12" w:rsidRDefault="00513041" w:rsidP="00A0611A">
      <w:pPr>
        <w:rPr>
          <w:rFonts w:cstheme="minorHAnsi"/>
        </w:rPr>
      </w:pPr>
      <w:r w:rsidRPr="00734A12">
        <w:rPr>
          <w:rFonts w:cstheme="minorHAnsi"/>
          <w:b/>
          <w:noProof/>
          <w:lang w:eastAsia="pl-PL"/>
        </w:rPr>
        <w:drawing>
          <wp:inline distT="0" distB="0" distL="0" distR="0">
            <wp:extent cx="1257300" cy="1028700"/>
            <wp:effectExtent l="19050" t="0" r="0" b="0"/>
            <wp:docPr id="1" name="Obraz 1" descr="pion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7C" w:rsidRPr="00734A12" w:rsidRDefault="005B3EFD" w:rsidP="00A0611A">
      <w:pPr>
        <w:jc w:val="right"/>
        <w:rPr>
          <w:rFonts w:cstheme="minorHAnsi"/>
        </w:rPr>
      </w:pPr>
      <w:r w:rsidRPr="00734A12">
        <w:rPr>
          <w:rFonts w:cstheme="minorHAnsi"/>
        </w:rPr>
        <w:t xml:space="preserve">Wodzisław Śląski </w:t>
      </w:r>
      <w:r w:rsidR="002C5111">
        <w:rPr>
          <w:rFonts w:cstheme="minorHAnsi"/>
        </w:rPr>
        <w:t>25.04.2023</w:t>
      </w:r>
      <w:r w:rsidR="00936F7C" w:rsidRPr="00734A12">
        <w:rPr>
          <w:rFonts w:cstheme="minorHAnsi"/>
        </w:rPr>
        <w:t>r.</w:t>
      </w:r>
    </w:p>
    <w:p w:rsidR="00912B54" w:rsidRPr="00734A12" w:rsidRDefault="00513041" w:rsidP="00A0611A">
      <w:pPr>
        <w:spacing w:before="480" w:after="240"/>
        <w:jc w:val="center"/>
        <w:rPr>
          <w:rFonts w:cstheme="minorHAnsi"/>
        </w:rPr>
      </w:pPr>
      <w:r w:rsidRPr="00734A12">
        <w:rPr>
          <w:rFonts w:cstheme="minorHAnsi"/>
          <w:b/>
        </w:rPr>
        <w:t>Powiatowy Zakład Zarządzania Nieruchomościami</w:t>
      </w:r>
    </w:p>
    <w:p w:rsidR="00513041" w:rsidRPr="00734A12" w:rsidRDefault="00513041">
      <w:pPr>
        <w:rPr>
          <w:rFonts w:cstheme="minorHAnsi"/>
        </w:rPr>
      </w:pPr>
      <w:r w:rsidRPr="00734A12">
        <w:rPr>
          <w:rFonts w:cstheme="minorHAnsi"/>
        </w:rPr>
        <w:t>działając zgodnie z art. 35 ustawy z dnia 21 sierpnia 1997r. o gospodarce nieruchomościami /tekst je</w:t>
      </w:r>
      <w:r w:rsidR="00300340" w:rsidRPr="00734A12">
        <w:rPr>
          <w:rFonts w:cstheme="minorHAnsi"/>
        </w:rPr>
        <w:t>dnolity Dz. U. z 20</w:t>
      </w:r>
      <w:r w:rsidR="005B3EFD" w:rsidRPr="00734A12">
        <w:rPr>
          <w:rFonts w:cstheme="minorHAnsi"/>
        </w:rPr>
        <w:t>2</w:t>
      </w:r>
      <w:r w:rsidR="00DF3C69">
        <w:rPr>
          <w:rFonts w:cstheme="minorHAnsi"/>
        </w:rPr>
        <w:t>3</w:t>
      </w:r>
      <w:r w:rsidR="005B3EFD" w:rsidRPr="00734A12">
        <w:rPr>
          <w:rFonts w:cstheme="minorHAnsi"/>
        </w:rPr>
        <w:t xml:space="preserve">r. poz. </w:t>
      </w:r>
      <w:r w:rsidR="00DF3C69">
        <w:rPr>
          <w:rFonts w:cstheme="minorHAnsi"/>
        </w:rPr>
        <w:t>344</w:t>
      </w:r>
      <w:r w:rsidR="00F22EB9" w:rsidRPr="00734A12">
        <w:rPr>
          <w:rFonts w:cstheme="minorHAnsi"/>
        </w:rPr>
        <w:t xml:space="preserve"> z </w:t>
      </w:r>
      <w:proofErr w:type="spellStart"/>
      <w:r w:rsidR="00F22EB9" w:rsidRPr="00734A12">
        <w:rPr>
          <w:rFonts w:cstheme="minorHAnsi"/>
        </w:rPr>
        <w:t>późn</w:t>
      </w:r>
      <w:proofErr w:type="spellEnd"/>
      <w:r w:rsidR="00F22EB9" w:rsidRPr="00734A12">
        <w:rPr>
          <w:rFonts w:cstheme="minorHAnsi"/>
        </w:rPr>
        <w:t>. zm.</w:t>
      </w:r>
      <w:r w:rsidRPr="00734A12">
        <w:rPr>
          <w:rFonts w:cstheme="minorHAnsi"/>
        </w:rPr>
        <w:t>/</w:t>
      </w:r>
    </w:p>
    <w:p w:rsidR="00513041" w:rsidRPr="00734A12" w:rsidRDefault="00513041" w:rsidP="00A0611A">
      <w:pPr>
        <w:spacing w:before="480" w:after="240"/>
        <w:jc w:val="center"/>
        <w:rPr>
          <w:rFonts w:cstheme="minorHAnsi"/>
          <w:b/>
        </w:rPr>
      </w:pPr>
      <w:r w:rsidRPr="00734A12">
        <w:rPr>
          <w:rFonts w:cstheme="minorHAnsi"/>
          <w:b/>
        </w:rPr>
        <w:t>informuje, że</w:t>
      </w:r>
    </w:p>
    <w:p w:rsidR="00513041" w:rsidRPr="00734A12" w:rsidRDefault="00513041" w:rsidP="00513041">
      <w:pPr>
        <w:jc w:val="both"/>
        <w:rPr>
          <w:rFonts w:cstheme="minorHAnsi"/>
        </w:rPr>
      </w:pPr>
      <w:r w:rsidRPr="00734A12">
        <w:rPr>
          <w:rFonts w:cstheme="minorHAnsi"/>
        </w:rPr>
        <w:t xml:space="preserve">zamierza oddać w dzierżawę </w:t>
      </w:r>
      <w:r w:rsidR="009D12F5" w:rsidRPr="00734A12">
        <w:rPr>
          <w:rFonts w:cstheme="minorHAnsi"/>
        </w:rPr>
        <w:t xml:space="preserve">powierzchnie użytkowe oraz powierzchnie ogrodzeń i budynków, </w:t>
      </w:r>
      <w:bookmarkStart w:id="0" w:name="_GoBack"/>
      <w:bookmarkEnd w:id="0"/>
      <w:r w:rsidR="009D12F5" w:rsidRPr="00734A12">
        <w:rPr>
          <w:rFonts w:cstheme="minorHAnsi"/>
        </w:rPr>
        <w:t xml:space="preserve">a także powierzchnie gruntu, </w:t>
      </w:r>
      <w:r w:rsidRPr="00734A12">
        <w:rPr>
          <w:rFonts w:cstheme="minorHAnsi"/>
        </w:rPr>
        <w:t>z</w:t>
      </w:r>
      <w:r w:rsidR="009D12F5" w:rsidRPr="00734A12">
        <w:rPr>
          <w:rFonts w:cstheme="minorHAnsi"/>
        </w:rPr>
        <w:t xml:space="preserve">najdujące się w zasobie Powiatu </w:t>
      </w:r>
      <w:r w:rsidRPr="00734A12">
        <w:rPr>
          <w:rFonts w:cstheme="minorHAnsi"/>
        </w:rPr>
        <w:t>Wodzisławskiego. Wykaz powierzchni przeznaczonych do oddania w dzierżawę został wywieszony w siedzibie Sta</w:t>
      </w:r>
      <w:r w:rsidR="008C5D8E">
        <w:rPr>
          <w:rFonts w:cstheme="minorHAnsi"/>
        </w:rPr>
        <w:t>rostwa Powiatowego w </w:t>
      </w:r>
      <w:r w:rsidRPr="00734A12">
        <w:rPr>
          <w:rFonts w:cstheme="minorHAnsi"/>
        </w:rPr>
        <w:t>Wodzisławiu Śląskim przy ul. </w:t>
      </w:r>
      <w:proofErr w:type="spellStart"/>
      <w:r w:rsidRPr="00734A12">
        <w:rPr>
          <w:rFonts w:cstheme="minorHAnsi"/>
        </w:rPr>
        <w:t>Bogumińskiej</w:t>
      </w:r>
      <w:proofErr w:type="spellEnd"/>
      <w:r w:rsidRPr="00734A12">
        <w:rPr>
          <w:rFonts w:cstheme="minorHAnsi"/>
        </w:rPr>
        <w:t xml:space="preserve"> 2 i w siedzibie </w:t>
      </w:r>
      <w:r w:rsidR="00346DE8" w:rsidRPr="00734A12">
        <w:rPr>
          <w:rFonts w:cstheme="minorHAnsi"/>
        </w:rPr>
        <w:t>Powiatowego Zakładu Zarządzani</w:t>
      </w:r>
      <w:r w:rsidR="005474CA" w:rsidRPr="00734A12">
        <w:rPr>
          <w:rFonts w:cstheme="minorHAnsi"/>
        </w:rPr>
        <w:t>a</w:t>
      </w:r>
      <w:r w:rsidR="00346DE8" w:rsidRPr="00734A12">
        <w:rPr>
          <w:rFonts w:cstheme="minorHAnsi"/>
        </w:rPr>
        <w:t xml:space="preserve"> N</w:t>
      </w:r>
      <w:r w:rsidRPr="00734A12">
        <w:rPr>
          <w:rFonts w:cstheme="minorHAnsi"/>
        </w:rPr>
        <w:t>ieruchomościami w</w:t>
      </w:r>
      <w:r w:rsidR="008C5D8E">
        <w:rPr>
          <w:rFonts w:cstheme="minorHAnsi"/>
        </w:rPr>
        <w:t xml:space="preserve"> </w:t>
      </w:r>
      <w:r w:rsidRPr="00734A12">
        <w:rPr>
          <w:rFonts w:cstheme="minorHAnsi"/>
        </w:rPr>
        <w:t>Wodzisławiu Śląskim przy ul. kard. Stefana Wyszyńskiego</w:t>
      </w:r>
      <w:r w:rsidR="009D12F5" w:rsidRPr="00734A12">
        <w:rPr>
          <w:rFonts w:cstheme="minorHAnsi"/>
        </w:rPr>
        <w:t xml:space="preserve"> 41</w:t>
      </w:r>
      <w:r w:rsidRPr="00734A12">
        <w:rPr>
          <w:rFonts w:cstheme="minorHAnsi"/>
        </w:rPr>
        <w:t xml:space="preserve"> oraz na stronach internetowych (http://www.powiatwodzislawski.pl, http://bip.powiatwodzislawski</w:t>
      </w:r>
      <w:r w:rsidR="005B3EFD" w:rsidRPr="00734A12">
        <w:rPr>
          <w:rFonts w:cstheme="minorHAnsi"/>
        </w:rPr>
        <w:t>.pl</w:t>
      </w:r>
      <w:r w:rsidRPr="00734A12">
        <w:rPr>
          <w:rFonts w:cstheme="minorHAnsi"/>
        </w:rPr>
        <w:t>, http://</w:t>
      </w:r>
      <w:r w:rsidR="00A5011E" w:rsidRPr="00734A12">
        <w:rPr>
          <w:rFonts w:cstheme="minorHAnsi"/>
        </w:rPr>
        <w:t>pzzn.bip.powiatwodzislawski.pl).</w:t>
      </w:r>
    </w:p>
    <w:p w:rsidR="00A0611A" w:rsidRDefault="00513041" w:rsidP="00A0611A">
      <w:pPr>
        <w:rPr>
          <w:rFonts w:cstheme="minorHAnsi"/>
        </w:rPr>
      </w:pPr>
      <w:r w:rsidRPr="00734A12">
        <w:rPr>
          <w:rFonts w:cstheme="minorHAnsi"/>
        </w:rPr>
        <w:t>Powyższy wykaz zos</w:t>
      </w:r>
      <w:r w:rsidR="007D2A86" w:rsidRPr="00734A12">
        <w:rPr>
          <w:rFonts w:cstheme="minorHAnsi"/>
        </w:rPr>
        <w:t>taje wywieszony na okres 21 dni.</w:t>
      </w:r>
    </w:p>
    <w:p w:rsidR="000C6EF8" w:rsidRPr="000C6EF8" w:rsidRDefault="008B77AF" w:rsidP="00942BCF">
      <w:pPr>
        <w:spacing w:before="360"/>
        <w:ind w:left="5664"/>
        <w:rPr>
          <w:rFonts w:cstheme="minorHAnsi"/>
        </w:rPr>
      </w:pPr>
      <w:r>
        <w:rPr>
          <w:rFonts w:cstheme="minorHAnsi"/>
        </w:rPr>
        <w:t>Dyrektor</w:t>
      </w:r>
    </w:p>
    <w:p w:rsidR="000C6EF8" w:rsidRPr="00734A12" w:rsidRDefault="008B77AF" w:rsidP="000C6EF8">
      <w:pPr>
        <w:ind w:left="5664"/>
        <w:rPr>
          <w:rFonts w:cstheme="minorHAnsi"/>
          <w:b/>
          <w:i/>
        </w:rPr>
      </w:pPr>
      <w:r>
        <w:rPr>
          <w:rFonts w:cstheme="minorHAnsi"/>
          <w:i/>
        </w:rPr>
        <w:t>Grzegorz Stankiewicz</w:t>
      </w:r>
    </w:p>
    <w:sectPr w:rsidR="000C6EF8" w:rsidRPr="00734A12" w:rsidSect="0091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1"/>
    <w:rsid w:val="0002767F"/>
    <w:rsid w:val="000C3A8F"/>
    <w:rsid w:val="000C6EF8"/>
    <w:rsid w:val="000D1FD7"/>
    <w:rsid w:val="000D5A78"/>
    <w:rsid w:val="000F76AE"/>
    <w:rsid w:val="00121FF7"/>
    <w:rsid w:val="00151177"/>
    <w:rsid w:val="001778E3"/>
    <w:rsid w:val="001C5152"/>
    <w:rsid w:val="001C6377"/>
    <w:rsid w:val="001F0349"/>
    <w:rsid w:val="00247ED3"/>
    <w:rsid w:val="00253512"/>
    <w:rsid w:val="002915AC"/>
    <w:rsid w:val="002C5111"/>
    <w:rsid w:val="002E0F81"/>
    <w:rsid w:val="002F2C7E"/>
    <w:rsid w:val="00300340"/>
    <w:rsid w:val="00326902"/>
    <w:rsid w:val="00346DE8"/>
    <w:rsid w:val="003629A4"/>
    <w:rsid w:val="00386388"/>
    <w:rsid w:val="003F6AFD"/>
    <w:rsid w:val="00406441"/>
    <w:rsid w:val="00430ADF"/>
    <w:rsid w:val="004856C2"/>
    <w:rsid w:val="004A7839"/>
    <w:rsid w:val="004C2917"/>
    <w:rsid w:val="00513041"/>
    <w:rsid w:val="005474CA"/>
    <w:rsid w:val="00555C5E"/>
    <w:rsid w:val="0058314B"/>
    <w:rsid w:val="00585981"/>
    <w:rsid w:val="0058680D"/>
    <w:rsid w:val="005B3EFD"/>
    <w:rsid w:val="00614618"/>
    <w:rsid w:val="00632AEB"/>
    <w:rsid w:val="00637E06"/>
    <w:rsid w:val="006417A9"/>
    <w:rsid w:val="00643B0C"/>
    <w:rsid w:val="00683C70"/>
    <w:rsid w:val="006E3982"/>
    <w:rsid w:val="00734A12"/>
    <w:rsid w:val="007764BE"/>
    <w:rsid w:val="00795923"/>
    <w:rsid w:val="007C70B0"/>
    <w:rsid w:val="007D2A86"/>
    <w:rsid w:val="007D409B"/>
    <w:rsid w:val="007E1185"/>
    <w:rsid w:val="00805978"/>
    <w:rsid w:val="008246F4"/>
    <w:rsid w:val="00850797"/>
    <w:rsid w:val="00877684"/>
    <w:rsid w:val="00886C25"/>
    <w:rsid w:val="00895925"/>
    <w:rsid w:val="008B77AF"/>
    <w:rsid w:val="008C5D8E"/>
    <w:rsid w:val="00912B54"/>
    <w:rsid w:val="0092170C"/>
    <w:rsid w:val="00935754"/>
    <w:rsid w:val="00936F7C"/>
    <w:rsid w:val="00942BCF"/>
    <w:rsid w:val="009B6B03"/>
    <w:rsid w:val="009D12F5"/>
    <w:rsid w:val="009D40E9"/>
    <w:rsid w:val="009D4EB2"/>
    <w:rsid w:val="00A0611A"/>
    <w:rsid w:val="00A07E99"/>
    <w:rsid w:val="00A13B20"/>
    <w:rsid w:val="00A5011E"/>
    <w:rsid w:val="00A70A24"/>
    <w:rsid w:val="00A808D8"/>
    <w:rsid w:val="00A81534"/>
    <w:rsid w:val="00AE4A15"/>
    <w:rsid w:val="00B023CC"/>
    <w:rsid w:val="00B97548"/>
    <w:rsid w:val="00BB0645"/>
    <w:rsid w:val="00BB5378"/>
    <w:rsid w:val="00BD3514"/>
    <w:rsid w:val="00BE0623"/>
    <w:rsid w:val="00C035BD"/>
    <w:rsid w:val="00C278BF"/>
    <w:rsid w:val="00C400C3"/>
    <w:rsid w:val="00C40A6A"/>
    <w:rsid w:val="00C97775"/>
    <w:rsid w:val="00CA0AB9"/>
    <w:rsid w:val="00D13FE1"/>
    <w:rsid w:val="00D22758"/>
    <w:rsid w:val="00D227F6"/>
    <w:rsid w:val="00D35D11"/>
    <w:rsid w:val="00D8679C"/>
    <w:rsid w:val="00DD39E0"/>
    <w:rsid w:val="00DF3C69"/>
    <w:rsid w:val="00E56592"/>
    <w:rsid w:val="00E70752"/>
    <w:rsid w:val="00E758EB"/>
    <w:rsid w:val="00E90716"/>
    <w:rsid w:val="00EC1F0C"/>
    <w:rsid w:val="00F1129F"/>
    <w:rsid w:val="00F22EB9"/>
    <w:rsid w:val="00F44BEF"/>
    <w:rsid w:val="00F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FDB76-6981-4DC6-9395-EA0AB502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3041"/>
    <w:rPr>
      <w:color w:val="0000FF" w:themeColor="hyperlink"/>
      <w:u w:val="single"/>
    </w:rPr>
  </w:style>
  <w:style w:type="paragraph" w:customStyle="1" w:styleId="Default">
    <w:name w:val="Default"/>
    <w:rsid w:val="0036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CC021-FAFD-4276-8545-40A7B20F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6</cp:revision>
  <cp:lastPrinted>2022-03-22T09:41:00Z</cp:lastPrinted>
  <dcterms:created xsi:type="dcterms:W3CDTF">2023-04-25T07:42:00Z</dcterms:created>
  <dcterms:modified xsi:type="dcterms:W3CDTF">2023-04-25T07:48:00Z</dcterms:modified>
</cp:coreProperties>
</file>